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16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2950"/>
        <w:gridCol w:w="9066"/>
      </w:tblGrid>
      <w:tr w:rsidR="00E9016A" w:rsidRPr="00E9016A" w:rsidTr="00E9016A">
        <w:tc>
          <w:tcPr>
            <w:tcW w:w="120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16A" w:rsidRPr="00E9016A" w:rsidRDefault="00E9016A" w:rsidP="00E9016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ru-RU"/>
              </w:rPr>
            </w:pPr>
            <w:r w:rsidRPr="00E9016A">
              <w:rPr>
                <w:rFonts w:ascii="Times New Roman" w:hAnsi="Times New Roman"/>
                <w:b/>
                <w:lang w:val="ru-RU"/>
              </w:rPr>
              <w:t>Конспект НОД по ОО «Речевое развитие»</w:t>
            </w:r>
          </w:p>
          <w:p w:rsidR="00E9016A" w:rsidRPr="00E9016A" w:rsidRDefault="00F61631" w:rsidP="00E9016A">
            <w:pPr>
              <w:pStyle w:val="aa"/>
              <w:outlineLvl w:val="0"/>
              <w:rPr>
                <w:rFonts w:ascii="Times New Roman" w:hAnsi="Times New Roman"/>
                <w:i w:val="0"/>
                <w:lang w:val="ru-RU"/>
              </w:rPr>
            </w:pPr>
            <w:r>
              <w:rPr>
                <w:rFonts w:ascii="Times New Roman" w:hAnsi="Times New Roman"/>
                <w:i w:val="0"/>
                <w:lang w:val="ru-RU"/>
              </w:rPr>
              <w:t>Дата: 27.01</w:t>
            </w:r>
            <w:r w:rsidR="00E9016A" w:rsidRPr="00E9016A">
              <w:rPr>
                <w:rFonts w:ascii="Times New Roman" w:hAnsi="Times New Roman"/>
                <w:i w:val="0"/>
                <w:lang w:val="ru-RU"/>
              </w:rPr>
              <w:t>.2022г</w:t>
            </w:r>
          </w:p>
          <w:p w:rsidR="00E9016A" w:rsidRPr="00E9016A" w:rsidRDefault="00E9016A" w:rsidP="00E9016A">
            <w:pPr>
              <w:pStyle w:val="aa"/>
              <w:rPr>
                <w:rFonts w:ascii="Times New Roman" w:hAnsi="Times New Roman"/>
                <w:i w:val="0"/>
                <w:lang w:val="ru-RU"/>
              </w:rPr>
            </w:pPr>
            <w:r w:rsidRPr="00E9016A">
              <w:rPr>
                <w:rFonts w:ascii="Times New Roman" w:hAnsi="Times New Roman"/>
                <w:i w:val="0"/>
                <w:lang w:val="ru-RU"/>
              </w:rPr>
              <w:t xml:space="preserve">Образовательная область: «Речевое развитие» </w:t>
            </w:r>
          </w:p>
          <w:p w:rsidR="00E9016A" w:rsidRPr="00E9016A" w:rsidRDefault="00E9016A" w:rsidP="00E9016A">
            <w:pPr>
              <w:pStyle w:val="aa"/>
              <w:rPr>
                <w:rFonts w:ascii="Times New Roman" w:hAnsi="Times New Roman"/>
                <w:i w:val="0"/>
                <w:lang w:val="ru-RU"/>
              </w:rPr>
            </w:pPr>
            <w:r w:rsidRPr="00E9016A">
              <w:rPr>
                <w:rFonts w:ascii="Times New Roman" w:hAnsi="Times New Roman"/>
                <w:i w:val="0"/>
                <w:lang w:val="ru-RU"/>
              </w:rPr>
              <w:t>Интеграция видов деятельности: Речевое развитие, познавательное развитие, социально-коммуникативное развитие, физическое развитие</w:t>
            </w:r>
          </w:p>
          <w:p w:rsidR="00E9016A" w:rsidRPr="00E9016A" w:rsidRDefault="00E9016A" w:rsidP="00E9016A">
            <w:pPr>
              <w:pStyle w:val="aa"/>
              <w:outlineLvl w:val="0"/>
              <w:rPr>
                <w:rFonts w:ascii="Times New Roman" w:hAnsi="Times New Roman" w:cs="Times New Roman"/>
                <w:i w:val="0"/>
                <w:lang w:val="ru-RU"/>
              </w:rPr>
            </w:pPr>
            <w:r w:rsidRPr="00E9016A">
              <w:rPr>
                <w:rFonts w:ascii="Times New Roman" w:hAnsi="Times New Roman"/>
                <w:b/>
                <w:i w:val="0"/>
                <w:lang w:val="ru-RU"/>
              </w:rPr>
              <w:t>Лексическая тема</w:t>
            </w:r>
            <w:r w:rsidRPr="00E9016A">
              <w:rPr>
                <w:rFonts w:ascii="Times New Roman" w:hAnsi="Times New Roman"/>
                <w:i w:val="0"/>
                <w:lang w:val="ru-RU"/>
              </w:rPr>
              <w:t xml:space="preserve">: </w:t>
            </w:r>
            <w:r w:rsidRPr="00E9016A">
              <w:rPr>
                <w:rFonts w:ascii="Times New Roman" w:hAnsi="Times New Roman" w:cs="Times New Roman"/>
                <w:i w:val="0"/>
                <w:color w:val="333333"/>
                <w:shd w:val="clear" w:color="auto" w:fill="FFFFFF"/>
                <w:lang w:val="ru-RU"/>
              </w:rPr>
              <w:t xml:space="preserve">Чтение </w:t>
            </w:r>
            <w:proofErr w:type="spellStart"/>
            <w:r w:rsidRPr="00E9016A">
              <w:rPr>
                <w:rFonts w:ascii="Times New Roman" w:hAnsi="Times New Roman" w:cs="Times New Roman"/>
                <w:i w:val="0"/>
                <w:color w:val="333333"/>
                <w:shd w:val="clear" w:color="auto" w:fill="FFFFFF"/>
                <w:lang w:val="ru-RU"/>
              </w:rPr>
              <w:t>потешки</w:t>
            </w:r>
            <w:proofErr w:type="spellEnd"/>
            <w:r w:rsidRPr="00E9016A">
              <w:rPr>
                <w:rFonts w:ascii="Times New Roman" w:hAnsi="Times New Roman" w:cs="Times New Roman"/>
                <w:i w:val="0"/>
                <w:color w:val="333333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E9016A">
              <w:rPr>
                <w:rFonts w:ascii="Times New Roman" w:hAnsi="Times New Roman" w:cs="Times New Roman"/>
                <w:i w:val="0"/>
                <w:color w:val="333333"/>
                <w:shd w:val="clear" w:color="auto" w:fill="FFFFFF"/>
                <w:lang w:val="ru-RU"/>
              </w:rPr>
              <w:t>Огуречик</w:t>
            </w:r>
            <w:proofErr w:type="spellEnd"/>
            <w:r w:rsidRPr="00E9016A">
              <w:rPr>
                <w:rFonts w:ascii="Times New Roman" w:hAnsi="Times New Roman" w:cs="Times New Roman"/>
                <w:i w:val="0"/>
                <w:color w:val="333333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E9016A">
              <w:rPr>
                <w:rFonts w:ascii="Times New Roman" w:hAnsi="Times New Roman" w:cs="Times New Roman"/>
                <w:i w:val="0"/>
                <w:color w:val="333333"/>
                <w:shd w:val="clear" w:color="auto" w:fill="FFFFFF"/>
                <w:lang w:val="ru-RU"/>
              </w:rPr>
              <w:t>огуречик</w:t>
            </w:r>
            <w:proofErr w:type="spellEnd"/>
            <w:r w:rsidRPr="00E9016A">
              <w:rPr>
                <w:rFonts w:ascii="Times New Roman" w:hAnsi="Times New Roman" w:cs="Times New Roman"/>
                <w:i w:val="0"/>
                <w:color w:val="333333"/>
                <w:shd w:val="clear" w:color="auto" w:fill="FFFFFF"/>
                <w:lang w:val="ru-RU"/>
              </w:rPr>
              <w:t xml:space="preserve"> …» </w:t>
            </w:r>
          </w:p>
          <w:p w:rsidR="00E9016A" w:rsidRPr="00E9016A" w:rsidRDefault="00E9016A" w:rsidP="00E9016A">
            <w:pPr>
              <w:pStyle w:val="aa"/>
              <w:rPr>
                <w:rFonts w:ascii="Times New Roman" w:hAnsi="Times New Roman"/>
                <w:i w:val="0"/>
                <w:lang w:val="ru-RU"/>
              </w:rPr>
            </w:pPr>
            <w:r w:rsidRPr="00E9016A">
              <w:rPr>
                <w:rFonts w:ascii="Times New Roman" w:hAnsi="Times New Roman"/>
                <w:b/>
                <w:i w:val="0"/>
                <w:lang w:val="ru-RU"/>
              </w:rPr>
              <w:t>Вид занятия</w:t>
            </w:r>
            <w:r w:rsidRPr="00E9016A">
              <w:rPr>
                <w:rFonts w:ascii="Times New Roman" w:hAnsi="Times New Roman"/>
                <w:i w:val="0"/>
                <w:lang w:val="ru-RU"/>
              </w:rPr>
              <w:t xml:space="preserve">: </w:t>
            </w:r>
            <w:proofErr w:type="gramStart"/>
            <w:r w:rsidRPr="00E9016A">
              <w:rPr>
                <w:rFonts w:ascii="Times New Roman" w:hAnsi="Times New Roman"/>
                <w:i w:val="0"/>
                <w:lang w:val="ru-RU"/>
              </w:rPr>
              <w:t>игровая</w:t>
            </w:r>
            <w:proofErr w:type="gramEnd"/>
            <w:r w:rsidRPr="00E9016A">
              <w:rPr>
                <w:rFonts w:ascii="Times New Roman" w:hAnsi="Times New Roman"/>
                <w:i w:val="0"/>
                <w:lang w:val="ru-RU"/>
              </w:rPr>
              <w:t>, коммуникативная,  познавательная.</w:t>
            </w:r>
          </w:p>
          <w:p w:rsidR="00E9016A" w:rsidRPr="00E9016A" w:rsidRDefault="00E9016A" w:rsidP="00E9016A">
            <w:pPr>
              <w:pStyle w:val="aa"/>
              <w:rPr>
                <w:rFonts w:ascii="Times New Roman" w:hAnsi="Times New Roman"/>
                <w:i w:val="0"/>
                <w:lang w:val="ru-RU"/>
              </w:rPr>
            </w:pPr>
            <w:r w:rsidRPr="00E9016A">
              <w:rPr>
                <w:rFonts w:ascii="Times New Roman" w:hAnsi="Times New Roman"/>
                <w:b/>
                <w:i w:val="0"/>
                <w:lang w:val="ru-RU"/>
              </w:rPr>
              <w:t>Формы образовательной деятельности</w:t>
            </w:r>
            <w:r w:rsidRPr="00E9016A">
              <w:rPr>
                <w:rFonts w:ascii="Times New Roman" w:hAnsi="Times New Roman"/>
                <w:i w:val="0"/>
                <w:lang w:val="ru-RU"/>
              </w:rPr>
              <w:t xml:space="preserve">: индивидуальная, групповая, совместная деятельность воспитателя с детьми. 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111111"/>
                <w:lang w:val="ru-RU" w:eastAsia="ru-RU"/>
              </w:rPr>
            </w:pPr>
            <w:r w:rsidRPr="00E9016A">
              <w:rPr>
                <w:rFonts w:ascii="Times New Roman" w:hAnsi="Times New Roman"/>
                <w:b/>
                <w:lang w:val="ru-RU"/>
              </w:rPr>
              <w:t>Цель</w:t>
            </w:r>
            <w:r w:rsidRPr="00E9016A">
              <w:rPr>
                <w:rFonts w:ascii="Times New Roman" w:eastAsia="Times New Roman" w:hAnsi="Times New Roman"/>
                <w:color w:val="111111"/>
                <w:lang w:val="ru-RU" w:eastAsia="ru-RU"/>
              </w:rPr>
              <w:t xml:space="preserve">: </w:t>
            </w:r>
            <w:r w:rsidRPr="00E9016A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Совершенствовать умение детей составлять повествовательные рассказы по картине, придерживаясь плана.</w:t>
            </w:r>
          </w:p>
          <w:p w:rsidR="00E9016A" w:rsidRPr="00E9016A" w:rsidRDefault="00E9016A" w:rsidP="00E9016A">
            <w:pPr>
              <w:pStyle w:val="aa"/>
              <w:rPr>
                <w:rFonts w:ascii="Times New Roman" w:hAnsi="Times New Roman" w:cs="Times New Roman"/>
                <w:i w:val="0"/>
                <w:lang w:val="ru-RU"/>
              </w:rPr>
            </w:pPr>
            <w:r w:rsidRPr="00E9016A">
              <w:rPr>
                <w:rFonts w:ascii="Times New Roman" w:hAnsi="Times New Roman" w:cs="Times New Roman"/>
                <w:i w:val="0"/>
                <w:lang w:val="ru-RU"/>
              </w:rPr>
              <w:t>Задачи:</w:t>
            </w:r>
          </w:p>
          <w:p w:rsidR="00E9016A" w:rsidRPr="00E9016A" w:rsidRDefault="00E9016A" w:rsidP="00E9016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 xml:space="preserve">-Знакомить детей с </w:t>
            </w:r>
            <w:proofErr w:type="spellStart"/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>потешками</w:t>
            </w:r>
            <w:proofErr w:type="spellEnd"/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 xml:space="preserve">, помочь запоминать и выразительно рассказывать </w:t>
            </w:r>
            <w:proofErr w:type="spellStart"/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>потешку</w:t>
            </w:r>
            <w:proofErr w:type="spellEnd"/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>Огуречик</w:t>
            </w:r>
            <w:proofErr w:type="spellEnd"/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>».</w:t>
            </w:r>
          </w:p>
          <w:p w:rsidR="00E9016A" w:rsidRPr="00E9016A" w:rsidRDefault="00E9016A" w:rsidP="00E9016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 xml:space="preserve">-Способствовать развитию у детей представлений о цвете, форме, величине и свойстве предметов через призму </w:t>
            </w:r>
            <w:proofErr w:type="spellStart"/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>фольклерного</w:t>
            </w:r>
            <w:proofErr w:type="spellEnd"/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 xml:space="preserve"> материала.</w:t>
            </w:r>
          </w:p>
          <w:p w:rsidR="00E9016A" w:rsidRPr="00E9016A" w:rsidRDefault="00E9016A" w:rsidP="00E9016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>-Знакомить детей с разнообразными средствами речевого общения и способами внешнего выражения эмоций.</w:t>
            </w:r>
          </w:p>
          <w:p w:rsidR="00E9016A" w:rsidRPr="00E9016A" w:rsidRDefault="00E9016A" w:rsidP="00E9016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 xml:space="preserve">-Вызывать у детей интерес к </w:t>
            </w:r>
            <w:proofErr w:type="spellStart"/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>фольклерному</w:t>
            </w:r>
            <w:proofErr w:type="spellEnd"/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 xml:space="preserve"> жанру, влиять с его помощью на их эмоциональное состояние.</w:t>
            </w:r>
          </w:p>
          <w:p w:rsidR="00E9016A" w:rsidRPr="00E9016A" w:rsidRDefault="00E9016A" w:rsidP="00E9016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>-Учить выполнять игровые и плясовые движения.</w:t>
            </w:r>
          </w:p>
          <w:p w:rsidR="00E9016A" w:rsidRPr="00E9016A" w:rsidRDefault="00E9016A" w:rsidP="00E9016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9016A">
              <w:rPr>
                <w:rStyle w:val="c4"/>
                <w:rFonts w:eastAsiaTheme="majorEastAsia"/>
                <w:color w:val="000000"/>
                <w:sz w:val="20"/>
                <w:szCs w:val="20"/>
              </w:rPr>
              <w:t>-Развивать тактильную чувствительность.</w:t>
            </w:r>
          </w:p>
          <w:p w:rsidR="00E9016A" w:rsidRPr="00E9016A" w:rsidRDefault="00E9016A" w:rsidP="00E9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</w:tr>
      <w:tr w:rsidR="00E9016A" w:rsidRPr="00E9016A" w:rsidTr="00E9016A">
        <w:tc>
          <w:tcPr>
            <w:tcW w:w="295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16A" w:rsidRPr="00E9016A" w:rsidRDefault="00E9016A" w:rsidP="001C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</w:t>
            </w: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труктурная часть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16A" w:rsidRPr="00E9016A" w:rsidRDefault="00E9016A" w:rsidP="001C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Содержание ОД</w:t>
            </w:r>
          </w:p>
        </w:tc>
      </w:tr>
      <w:tr w:rsidR="00E9016A" w:rsidRPr="00E9016A" w:rsidTr="00E9016A">
        <w:tc>
          <w:tcPr>
            <w:tcW w:w="29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proofErr w:type="gramStart"/>
            <w:r w:rsidRPr="00E9016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Вводная</w:t>
            </w:r>
            <w:proofErr w:type="gramEnd"/>
            <w:r w:rsidRPr="00E9016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(организационно-мотивационный этап)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Приглашение детей к совместной деятельности, мотивация по трём типам (С.Г. Якобсон)</w:t>
            </w:r>
          </w:p>
        </w:tc>
        <w:tc>
          <w:tcPr>
            <w:tcW w:w="90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-Ребята, сегодня к нам в детский сад пришло письмо, вот конверт. Здесь написано: «Для детей 1 младшей группы «Солнышко». А в конверте</w:t>
            </w:r>
            <w:proofErr w:type="gram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… К</w:t>
            </w:r>
            <w:proofErr w:type="gram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ак вы думаете, что там? А в нем вот что, сказка про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. Хотите послушать?</w:t>
            </w:r>
          </w:p>
        </w:tc>
      </w:tr>
      <w:tr w:rsidR="00E9016A" w:rsidRPr="00E9016A" w:rsidTr="00E9016A">
        <w:trPr>
          <w:trHeight w:val="2110"/>
        </w:trPr>
        <w:tc>
          <w:tcPr>
            <w:tcW w:w="29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Основная (информационно-практический)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Создание условий для вариативной детской деятельности. Непосредственная деятельность детей.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Создание ситуации выбора</w:t>
            </w:r>
          </w:p>
        </w:tc>
        <w:tc>
          <w:tcPr>
            <w:tcW w:w="906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- Жил был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, он был маленький, зелененький.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рос на грядке, среди зеленых листиков (рассматривают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, обращают внимание на хвостик).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- Папа огурец и мама огурчик очень любили своего маленького </w:t>
            </w:r>
            <w:proofErr w:type="gram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сынка</w:t>
            </w:r>
            <w:proofErr w:type="gram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(Показывает три изображения).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- «Папа» огурец большой, «мама» огурчик – поменьше и «сынок» - совсем маленький (Воспитатель обращает внимание на их величину).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- Вся огуречная семья жила на грядке, среди зеленых листиков.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- А в другом конце грядке жила мышка (воспитатель выдвигает изображение мышки).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(Воспитатель с детьми рассматривает мышку, обращает внимание на особенности и повадки).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- Мышка маленькая, у нее длинный хвостик, она юркая, быстро бегает, живет норке (воспитатель прячет мышку в норку).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- Папа огурец и мама огурчик не разрешали маленькому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огуречику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далеко уходить. Папа говорил: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! Не ходи на тот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конечик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– Там мышка живет, Тебе хвостик отгрызет. (Текст читается медленно, тембр голоса низкий, имитирующий мужской).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- И мама огурчик говорила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огуречику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: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! Не ходи на тот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конечик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– Там мышка живет, Тебе хвостик отгрызет. (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Потешка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повторяется в среднем темпе, тембр голоса естественный).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(По ходу чтения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потешки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воспитатель располагает все три изображения по одной линии).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Воспитатель (обращаясь к детям): - Вы запомнили, что говорили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огуречику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мама и папа?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proofErr w:type="gram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(Воспитатель повторяет выразительно, обращаясь к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огуречику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, всю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потешку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, выделяя последнюю строчку:</w:t>
            </w:r>
            <w:proofErr w:type="gram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«Тебе хвостик отгрызет».)</w:t>
            </w:r>
            <w:proofErr w:type="gramEnd"/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proofErr w:type="gram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- Но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не послушался и решил пойти на «другой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конечик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» грядки, где жила мышка.</w:t>
            </w:r>
            <w:proofErr w:type="gram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Идет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вдоль грядки и не видит, что из норки вылезла мышка. Вот она притаилась под листочком. А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никого не слушает и идет дальше. Мышка выскакивает, бросается в сторону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огуречика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, наскакивает на него, вот-вот схватит. Еле-еле убежал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. Посидел немножко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, отдохнул и решил опять пойти посмотреть, где мышка живет.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- Ребята, а может, попросим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огуречика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«не ходить на тот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конечик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». (Воспитатель побуждает детей повторить самостоятельно весь текст).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- Мышка поняла, что мы не дадим в обиду маленького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огуречика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и ушла к себе в норку.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- А мы еще раз скажем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огуречику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: «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! Не ходи на тот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конечик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– Там мышка живет, Тебе хвостик отгрызёт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Игра «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Огуречик-огуречик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».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Я буду бабушка, а вы – мои огурчики. Засверкало солнышко,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пригрелотземлю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, посадила бабушка огурчики на грядку (дотрагивается до детей – они приседают). Полил дождик (машет султанчиком над </w:t>
            </w: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lastRenderedPageBreak/>
              <w:t>головами детей), стали огурчики расти. (Дети медленно поднимаются, качают руками, поднятыми вверх). Выросли огурчики.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- Что же стало с огурчиками дальше? Что можно приготовить? (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мнемотаблица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 xml:space="preserve"> «Готовим салат»)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- Игра на внимание «Где спрятался огурчик?»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Разучивание новой подвижной игры: уточнение правила игры.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Игра 2-3 раза.</w:t>
            </w:r>
          </w:p>
        </w:tc>
      </w:tr>
      <w:tr w:rsidR="00E9016A" w:rsidRPr="00F61631" w:rsidTr="00E9016A">
        <w:trPr>
          <w:trHeight w:val="220"/>
        </w:trPr>
        <w:tc>
          <w:tcPr>
            <w:tcW w:w="29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Заключительная (рефлексивно-оценочный)</w:t>
            </w:r>
          </w:p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Подведение итогов, обсуждение полученных результатов (материальных и нематериальных) и </w:t>
            </w: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u w:val="single"/>
                <w:lang w:val="ru-RU" w:eastAsia="ru-RU" w:bidi="ar-SA"/>
              </w:rPr>
              <w:t>перспектив </w:t>
            </w: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их использования, рефлексия</w:t>
            </w:r>
          </w:p>
        </w:tc>
        <w:tc>
          <w:tcPr>
            <w:tcW w:w="90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16A" w:rsidRPr="00E9016A" w:rsidRDefault="00E9016A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</w:pP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-Ребята, скажите, вам понравилась сказка?</w:t>
            </w:r>
            <w:proofErr w:type="gram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br/>
              <w:t>-</w:t>
            </w:r>
            <w:proofErr w:type="gram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А что мама и папа наказывали своему сыночку?</w:t>
            </w: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br/>
              <w:t xml:space="preserve">-А что случилось с </w:t>
            </w:r>
            <w:proofErr w:type="spellStart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Огуречиком</w:t>
            </w:r>
            <w:proofErr w:type="spellEnd"/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t>?</w:t>
            </w:r>
            <w:r w:rsidRPr="00E9016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ru-RU" w:eastAsia="ru-RU" w:bidi="ar-SA"/>
              </w:rPr>
              <w:br/>
            </w:r>
          </w:p>
        </w:tc>
      </w:tr>
    </w:tbl>
    <w:p w:rsidR="00E9016A" w:rsidRPr="00E9016A" w:rsidRDefault="00E9016A" w:rsidP="00E9016A">
      <w:pPr>
        <w:shd w:val="clear" w:color="auto" w:fill="FFFFFF"/>
        <w:spacing w:after="248" w:line="240" w:lineRule="auto"/>
        <w:rPr>
          <w:rFonts w:ascii="Arial" w:eastAsia="Times New Roman" w:hAnsi="Arial" w:cs="Arial"/>
          <w:i w:val="0"/>
          <w:iCs w:val="0"/>
          <w:color w:val="000000"/>
          <w:sz w:val="35"/>
          <w:szCs w:val="35"/>
          <w:lang w:val="ru-RU" w:eastAsia="ru-RU" w:bidi="ar-SA"/>
        </w:rPr>
      </w:pPr>
    </w:p>
    <w:p w:rsidR="00E9016A" w:rsidRPr="00E9016A" w:rsidRDefault="00E9016A" w:rsidP="00E9016A">
      <w:pPr>
        <w:shd w:val="clear" w:color="auto" w:fill="FFFFFF"/>
        <w:spacing w:after="248" w:line="240" w:lineRule="auto"/>
        <w:rPr>
          <w:rFonts w:ascii="Arial" w:eastAsia="Times New Roman" w:hAnsi="Arial" w:cs="Arial"/>
          <w:i w:val="0"/>
          <w:iCs w:val="0"/>
          <w:color w:val="000000"/>
          <w:sz w:val="35"/>
          <w:szCs w:val="35"/>
          <w:lang w:val="ru-RU" w:eastAsia="ru-RU" w:bidi="ar-SA"/>
        </w:rPr>
      </w:pPr>
    </w:p>
    <w:p w:rsidR="00E9016A" w:rsidRPr="00E9016A" w:rsidRDefault="00E9016A" w:rsidP="00E9016A">
      <w:pPr>
        <w:shd w:val="clear" w:color="auto" w:fill="FFFFFF"/>
        <w:spacing w:after="248" w:line="240" w:lineRule="auto"/>
        <w:rPr>
          <w:rFonts w:ascii="Arial" w:eastAsia="Times New Roman" w:hAnsi="Arial" w:cs="Arial"/>
          <w:i w:val="0"/>
          <w:iCs w:val="0"/>
          <w:color w:val="000000"/>
          <w:sz w:val="35"/>
          <w:szCs w:val="35"/>
          <w:lang w:val="ru-RU" w:eastAsia="ru-RU" w:bidi="ar-SA"/>
        </w:rPr>
      </w:pPr>
    </w:p>
    <w:p w:rsidR="00E9016A" w:rsidRPr="00E9016A" w:rsidRDefault="00E9016A" w:rsidP="00E9016A">
      <w:pPr>
        <w:shd w:val="clear" w:color="auto" w:fill="FFFFFF"/>
        <w:spacing w:after="248" w:line="240" w:lineRule="auto"/>
        <w:rPr>
          <w:rFonts w:ascii="Arial" w:eastAsia="Times New Roman" w:hAnsi="Arial" w:cs="Arial"/>
          <w:i w:val="0"/>
          <w:iCs w:val="0"/>
          <w:color w:val="000000"/>
          <w:sz w:val="35"/>
          <w:szCs w:val="35"/>
          <w:lang w:val="ru-RU" w:eastAsia="ru-RU" w:bidi="ar-SA"/>
        </w:rPr>
      </w:pPr>
    </w:p>
    <w:p w:rsidR="00FD3E4B" w:rsidRPr="00E9016A" w:rsidRDefault="00FD3E4B">
      <w:pPr>
        <w:rPr>
          <w:lang w:val="ru-RU"/>
        </w:rPr>
      </w:pPr>
    </w:p>
    <w:sectPr w:rsidR="00FD3E4B" w:rsidRPr="00E9016A" w:rsidSect="00E9016A">
      <w:type w:val="continuous"/>
      <w:pgSz w:w="13330" w:h="9250" w:orient="landscape"/>
      <w:pgMar w:top="426" w:right="851" w:bottom="1134" w:left="851" w:header="0" w:footer="72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compat/>
  <w:rsids>
    <w:rsidRoot w:val="00E9016A"/>
    <w:rsid w:val="001066A8"/>
    <w:rsid w:val="00355306"/>
    <w:rsid w:val="003A01B2"/>
    <w:rsid w:val="0046367A"/>
    <w:rsid w:val="00A2328C"/>
    <w:rsid w:val="00A35CDD"/>
    <w:rsid w:val="00DC4688"/>
    <w:rsid w:val="00E9016A"/>
    <w:rsid w:val="00F61631"/>
    <w:rsid w:val="00F9487B"/>
    <w:rsid w:val="00FD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D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35CDD"/>
    <w:pPr>
      <w:pBdr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</w:pBdr>
      <w:shd w:val="clear" w:color="auto" w:fill="DFF0F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46071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CDD"/>
    <w:pPr>
      <w:pBdr>
        <w:top w:val="single" w:sz="4" w:space="0" w:color="60B5CC" w:themeColor="accent2"/>
        <w:left w:val="single" w:sz="48" w:space="2" w:color="60B5CC" w:themeColor="accent2"/>
        <w:bottom w:val="single" w:sz="4" w:space="0" w:color="60B5CC" w:themeColor="accent2"/>
        <w:right w:val="single" w:sz="4" w:space="4" w:color="60B5CC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CDD"/>
    <w:pPr>
      <w:pBdr>
        <w:left w:val="single" w:sz="48" w:space="2" w:color="60B5CC" w:themeColor="accent2"/>
        <w:bottom w:val="single" w:sz="4" w:space="0" w:color="60B5CC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CDD"/>
    <w:pPr>
      <w:pBdr>
        <w:left w:val="single" w:sz="4" w:space="2" w:color="60B5CC" w:themeColor="accent2"/>
        <w:bottom w:val="single" w:sz="4" w:space="2" w:color="60B5CC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CDD"/>
    <w:pPr>
      <w:pBdr>
        <w:left w:val="dotted" w:sz="4" w:space="2" w:color="60B5CC" w:themeColor="accent2"/>
        <w:bottom w:val="dotted" w:sz="4" w:space="2" w:color="60B5CC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CDD"/>
    <w:pPr>
      <w:pBdr>
        <w:bottom w:val="single" w:sz="4" w:space="2" w:color="BFE1EA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91AA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CDD"/>
    <w:pPr>
      <w:pBdr>
        <w:bottom w:val="dotted" w:sz="4" w:space="2" w:color="9FD2E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691AA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C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0B5CC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C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0B5CC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CDD"/>
    <w:rPr>
      <w:rFonts w:asciiTheme="majorHAnsi" w:eastAsiaTheme="majorEastAsia" w:hAnsiTheme="majorHAnsi" w:cstheme="majorBidi"/>
      <w:b/>
      <w:bCs/>
      <w:i/>
      <w:iCs/>
      <w:color w:val="246071" w:themeColor="accent2" w:themeShade="7F"/>
      <w:shd w:val="clear" w:color="auto" w:fill="DFF0F4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35CD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35CD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35CD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CDD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CDD"/>
    <w:rPr>
      <w:rFonts w:asciiTheme="majorHAnsi" w:eastAsiaTheme="majorEastAsia" w:hAnsiTheme="majorHAnsi" w:cstheme="majorBidi"/>
      <w:i/>
      <w:iCs/>
      <w:color w:val="3691A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35CDD"/>
    <w:rPr>
      <w:rFonts w:asciiTheme="majorHAnsi" w:eastAsiaTheme="majorEastAsia" w:hAnsiTheme="majorHAnsi" w:cstheme="majorBidi"/>
      <w:i/>
      <w:iCs/>
      <w:color w:val="3691A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35CDD"/>
    <w:rPr>
      <w:rFonts w:asciiTheme="majorHAnsi" w:eastAsiaTheme="majorEastAsia" w:hAnsiTheme="majorHAnsi" w:cstheme="majorBidi"/>
      <w:i/>
      <w:iCs/>
      <w:color w:val="60B5CC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35CDD"/>
    <w:rPr>
      <w:rFonts w:asciiTheme="majorHAnsi" w:eastAsiaTheme="majorEastAsia" w:hAnsiTheme="majorHAnsi" w:cstheme="majorBidi"/>
      <w:i/>
      <w:iCs/>
      <w:color w:val="60B5CC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5CDD"/>
    <w:rPr>
      <w:b/>
      <w:bCs/>
      <w:color w:val="3691AA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5CDD"/>
    <w:pPr>
      <w:pBdr>
        <w:top w:val="single" w:sz="48" w:space="0" w:color="60B5CC" w:themeColor="accent2"/>
        <w:bottom w:val="single" w:sz="48" w:space="0" w:color="60B5CC" w:themeColor="accent2"/>
      </w:pBdr>
      <w:shd w:val="clear" w:color="auto" w:fill="60B5CC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35CD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0B5CC" w:themeFill="accent2"/>
    </w:rPr>
  </w:style>
  <w:style w:type="paragraph" w:styleId="a6">
    <w:name w:val="Subtitle"/>
    <w:basedOn w:val="a"/>
    <w:next w:val="a"/>
    <w:link w:val="a7"/>
    <w:uiPriority w:val="11"/>
    <w:qFormat/>
    <w:rsid w:val="00A35CDD"/>
    <w:pPr>
      <w:pBdr>
        <w:bottom w:val="dotted" w:sz="8" w:space="10" w:color="60B5CC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46071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5CDD"/>
    <w:rPr>
      <w:rFonts w:asciiTheme="majorHAnsi" w:eastAsiaTheme="majorEastAsia" w:hAnsiTheme="majorHAnsi" w:cstheme="majorBidi"/>
      <w:i/>
      <w:iCs/>
      <w:color w:val="246071" w:themeColor="accent2" w:themeShade="7F"/>
      <w:sz w:val="24"/>
      <w:szCs w:val="24"/>
    </w:rPr>
  </w:style>
  <w:style w:type="character" w:styleId="a8">
    <w:name w:val="Strong"/>
    <w:uiPriority w:val="22"/>
    <w:qFormat/>
    <w:rsid w:val="00A35CDD"/>
    <w:rPr>
      <w:b/>
      <w:bCs/>
      <w:spacing w:val="0"/>
    </w:rPr>
  </w:style>
  <w:style w:type="character" w:styleId="a9">
    <w:name w:val="Emphasis"/>
    <w:uiPriority w:val="20"/>
    <w:qFormat/>
    <w:rsid w:val="00A35CDD"/>
    <w:rPr>
      <w:rFonts w:asciiTheme="majorHAnsi" w:eastAsiaTheme="majorEastAsia" w:hAnsiTheme="majorHAnsi" w:cstheme="majorBidi"/>
      <w:b/>
      <w:bCs/>
      <w:i/>
      <w:iCs/>
      <w:color w:val="60B5CC" w:themeColor="accent2"/>
      <w:bdr w:val="single" w:sz="18" w:space="0" w:color="DFF0F4" w:themeColor="accent2" w:themeTint="33"/>
      <w:shd w:val="clear" w:color="auto" w:fill="DFF0F4" w:themeFill="accent2" w:themeFillTint="33"/>
    </w:rPr>
  </w:style>
  <w:style w:type="paragraph" w:styleId="aa">
    <w:name w:val="No Spacing"/>
    <w:basedOn w:val="a"/>
    <w:link w:val="ab"/>
    <w:uiPriority w:val="1"/>
    <w:qFormat/>
    <w:rsid w:val="00A35CDD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35C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5CDD"/>
    <w:rPr>
      <w:i w:val="0"/>
      <w:iCs w:val="0"/>
      <w:color w:val="3691AA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35CDD"/>
    <w:rPr>
      <w:color w:val="3691AA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35CDD"/>
    <w:pPr>
      <w:pBdr>
        <w:top w:val="dotted" w:sz="8" w:space="10" w:color="60B5CC" w:themeColor="accent2"/>
        <w:bottom w:val="dotted" w:sz="8" w:space="10" w:color="60B5CC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0B5CC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A35CDD"/>
    <w:rPr>
      <w:rFonts w:asciiTheme="majorHAnsi" w:eastAsiaTheme="majorEastAsia" w:hAnsiTheme="majorHAnsi" w:cstheme="majorBidi"/>
      <w:b/>
      <w:bCs/>
      <w:i/>
      <w:iCs/>
      <w:color w:val="60B5CC" w:themeColor="accent2"/>
      <w:sz w:val="20"/>
      <w:szCs w:val="20"/>
    </w:rPr>
  </w:style>
  <w:style w:type="character" w:styleId="af">
    <w:name w:val="Subtle Emphasis"/>
    <w:uiPriority w:val="19"/>
    <w:qFormat/>
    <w:rsid w:val="00A35CDD"/>
    <w:rPr>
      <w:rFonts w:asciiTheme="majorHAnsi" w:eastAsiaTheme="majorEastAsia" w:hAnsiTheme="majorHAnsi" w:cstheme="majorBidi"/>
      <w:i/>
      <w:iCs/>
      <w:color w:val="60B5CC" w:themeColor="accent2"/>
    </w:rPr>
  </w:style>
  <w:style w:type="character" w:styleId="af0">
    <w:name w:val="Intense Emphasis"/>
    <w:uiPriority w:val="21"/>
    <w:qFormat/>
    <w:rsid w:val="00A35C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0B5CC" w:themeColor="accent2"/>
      <w:shd w:val="clear" w:color="auto" w:fill="60B5CC" w:themeFill="accent2"/>
      <w:vertAlign w:val="baseline"/>
    </w:rPr>
  </w:style>
  <w:style w:type="character" w:styleId="af1">
    <w:name w:val="Subtle Reference"/>
    <w:uiPriority w:val="31"/>
    <w:qFormat/>
    <w:rsid w:val="00A35CDD"/>
    <w:rPr>
      <w:i/>
      <w:iCs/>
      <w:smallCaps/>
      <w:color w:val="60B5CC" w:themeColor="accent2"/>
      <w:u w:color="60B5CC" w:themeColor="accent2"/>
    </w:rPr>
  </w:style>
  <w:style w:type="character" w:styleId="af2">
    <w:name w:val="Intense Reference"/>
    <w:uiPriority w:val="32"/>
    <w:qFormat/>
    <w:rsid w:val="00A35CDD"/>
    <w:rPr>
      <w:b/>
      <w:bCs/>
      <w:i/>
      <w:iCs/>
      <w:smallCaps/>
      <w:color w:val="60B5CC" w:themeColor="accent2"/>
      <w:u w:color="60B5CC" w:themeColor="accent2"/>
    </w:rPr>
  </w:style>
  <w:style w:type="character" w:styleId="af3">
    <w:name w:val="Book Title"/>
    <w:uiPriority w:val="33"/>
    <w:qFormat/>
    <w:rsid w:val="00A35CDD"/>
    <w:rPr>
      <w:rFonts w:asciiTheme="majorHAnsi" w:eastAsiaTheme="majorEastAsia" w:hAnsiTheme="majorHAnsi" w:cstheme="majorBidi"/>
      <w:b/>
      <w:bCs/>
      <w:i/>
      <w:iCs/>
      <w:smallCaps/>
      <w:color w:val="3691AA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35CDD"/>
    <w:pPr>
      <w:outlineLvl w:val="9"/>
    </w:pPr>
  </w:style>
  <w:style w:type="paragraph" w:styleId="af5">
    <w:name w:val="Normal (Web)"/>
    <w:basedOn w:val="a"/>
    <w:uiPriority w:val="99"/>
    <w:unhideWhenUsed/>
    <w:rsid w:val="00E9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E9016A"/>
    <w:rPr>
      <w:color w:val="0000FF"/>
      <w:u w:val="single"/>
    </w:rPr>
  </w:style>
  <w:style w:type="character" w:customStyle="1" w:styleId="ui">
    <w:name w:val="ui"/>
    <w:basedOn w:val="a0"/>
    <w:rsid w:val="00E9016A"/>
  </w:style>
  <w:style w:type="paragraph" w:styleId="af7">
    <w:name w:val="Balloon Text"/>
    <w:basedOn w:val="a"/>
    <w:link w:val="af8"/>
    <w:uiPriority w:val="99"/>
    <w:semiHidden/>
    <w:unhideWhenUsed/>
    <w:rsid w:val="00E9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9016A"/>
    <w:rPr>
      <w:rFonts w:ascii="Tahoma" w:hAnsi="Tahoma" w:cs="Tahoma"/>
      <w:i/>
      <w:iCs/>
      <w:sz w:val="16"/>
      <w:szCs w:val="16"/>
    </w:rPr>
  </w:style>
  <w:style w:type="character" w:customStyle="1" w:styleId="ab">
    <w:name w:val="Без интервала Знак"/>
    <w:link w:val="aa"/>
    <w:uiPriority w:val="1"/>
    <w:rsid w:val="00E9016A"/>
    <w:rPr>
      <w:i/>
      <w:iCs/>
      <w:sz w:val="20"/>
      <w:szCs w:val="20"/>
    </w:rPr>
  </w:style>
  <w:style w:type="paragraph" w:customStyle="1" w:styleId="c0">
    <w:name w:val="c0"/>
    <w:basedOn w:val="a"/>
    <w:rsid w:val="00E9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E9016A"/>
  </w:style>
  <w:style w:type="character" w:customStyle="1" w:styleId="c4">
    <w:name w:val="c4"/>
    <w:basedOn w:val="a0"/>
    <w:rsid w:val="00E90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2301">
                      <w:marLeft w:val="0"/>
                      <w:marRight w:val="0"/>
                      <w:marTop w:val="497"/>
                      <w:marBottom w:val="0"/>
                      <w:divBdr>
                        <w:top w:val="single" w:sz="12" w:space="0" w:color="E1E8ED"/>
                        <w:left w:val="single" w:sz="12" w:space="0" w:color="E1E8ED"/>
                        <w:bottom w:val="single" w:sz="12" w:space="0" w:color="E1E8ED"/>
                        <w:right w:val="single" w:sz="12" w:space="0" w:color="E1E8ED"/>
                      </w:divBdr>
                      <w:divsChild>
                        <w:div w:id="39474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2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620212">
          <w:marLeft w:val="0"/>
          <w:marRight w:val="0"/>
          <w:marTop w:val="0"/>
          <w:marBottom w:val="12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8498">
              <w:marLeft w:val="0"/>
              <w:marRight w:val="0"/>
              <w:marTop w:val="372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069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5E5E5"/>
                        <w:left w:val="single" w:sz="12" w:space="0" w:color="E5E5E5"/>
                        <w:bottom w:val="single" w:sz="12" w:space="0" w:color="E5E5E5"/>
                        <w:right w:val="single" w:sz="12" w:space="0" w:color="E5E5E5"/>
                      </w:divBdr>
                      <w:divsChild>
                        <w:div w:id="115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5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75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8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2022-01-25T05:34:00Z</dcterms:created>
  <dcterms:modified xsi:type="dcterms:W3CDTF">2022-01-26T06:27:00Z</dcterms:modified>
</cp:coreProperties>
</file>